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930FB00" w14:textId="59E07C1B" w:rsidR="009136A0" w:rsidRDefault="00A956EE">
      <w:pPr>
        <w:adjustRightInd w:val="0"/>
        <w:snapToGrid w:val="0"/>
        <w:spacing w:line="360" w:lineRule="auto"/>
        <w:jc w:val="left"/>
        <w:rPr>
          <w:sz w:val="24"/>
          <w:szCs w:val="24"/>
          <w:highlight w:val="yellow"/>
        </w:rPr>
      </w:pPr>
      <w:r>
        <w:rPr>
          <w:sz w:val="24"/>
          <w:szCs w:val="24"/>
        </w:rPr>
        <w:t>证券代码：</w:t>
      </w:r>
      <w:r>
        <w:rPr>
          <w:sz w:val="24"/>
          <w:szCs w:val="24"/>
        </w:rPr>
        <w:t xml:space="preserve">688165          </w:t>
      </w:r>
      <w:r>
        <w:rPr>
          <w:sz w:val="24"/>
          <w:szCs w:val="24"/>
        </w:rPr>
        <w:t>证券简称：</w:t>
      </w:r>
      <w:proofErr w:type="gramStart"/>
      <w:r>
        <w:rPr>
          <w:sz w:val="24"/>
          <w:szCs w:val="24"/>
        </w:rPr>
        <w:t>埃夫特</w:t>
      </w:r>
      <w:proofErr w:type="gramEnd"/>
      <w:r>
        <w:rPr>
          <w:sz w:val="24"/>
          <w:szCs w:val="24"/>
        </w:rPr>
        <w:t xml:space="preserve">        </w:t>
      </w:r>
      <w:r>
        <w:rPr>
          <w:sz w:val="24"/>
          <w:szCs w:val="24"/>
        </w:rPr>
        <w:t>公告编号：</w:t>
      </w:r>
      <w:r>
        <w:rPr>
          <w:sz w:val="24"/>
          <w:szCs w:val="24"/>
        </w:rPr>
        <w:t>2022-</w:t>
      </w:r>
      <w:r w:rsidR="00E94EAC">
        <w:rPr>
          <w:sz w:val="24"/>
          <w:szCs w:val="24"/>
        </w:rPr>
        <w:t>06</w:t>
      </w:r>
      <w:r w:rsidR="00CC73C7">
        <w:rPr>
          <w:sz w:val="24"/>
          <w:szCs w:val="24"/>
        </w:rPr>
        <w:t>8</w:t>
      </w:r>
    </w:p>
    <w:p w14:paraId="3719DC1C" w14:textId="77777777" w:rsidR="009136A0" w:rsidRDefault="009136A0">
      <w:pPr>
        <w:adjustRightInd w:val="0"/>
        <w:snapToGrid w:val="0"/>
        <w:spacing w:line="360" w:lineRule="auto"/>
        <w:ind w:firstLineChars="200" w:firstLine="480"/>
        <w:jc w:val="left"/>
        <w:rPr>
          <w:sz w:val="24"/>
          <w:szCs w:val="24"/>
        </w:rPr>
      </w:pPr>
    </w:p>
    <w:p w14:paraId="761DEA7C" w14:textId="77777777" w:rsidR="009136A0" w:rsidRDefault="00A956EE">
      <w:pPr>
        <w:snapToGrid w:val="0"/>
        <w:spacing w:beforeLines="50" w:before="156" w:line="600" w:lineRule="exact"/>
        <w:jc w:val="center"/>
        <w:rPr>
          <w:rFonts w:eastAsia="黑体"/>
          <w:b/>
          <w:color w:val="FF0000"/>
          <w:sz w:val="36"/>
          <w:szCs w:val="36"/>
        </w:rPr>
      </w:pPr>
      <w:r>
        <w:rPr>
          <w:rFonts w:eastAsia="黑体"/>
          <w:b/>
          <w:color w:val="FF0000"/>
          <w:sz w:val="36"/>
          <w:szCs w:val="36"/>
        </w:rPr>
        <w:t>埃夫</w:t>
      </w:r>
      <w:proofErr w:type="gramStart"/>
      <w:r>
        <w:rPr>
          <w:rFonts w:eastAsia="黑体"/>
          <w:b/>
          <w:color w:val="FF0000"/>
          <w:sz w:val="36"/>
          <w:szCs w:val="36"/>
        </w:rPr>
        <w:t>特</w:t>
      </w:r>
      <w:proofErr w:type="gramEnd"/>
      <w:r>
        <w:rPr>
          <w:rFonts w:eastAsia="黑体"/>
          <w:b/>
          <w:color w:val="FF0000"/>
          <w:sz w:val="36"/>
          <w:szCs w:val="36"/>
        </w:rPr>
        <w:t>智能装备股份有限公司</w:t>
      </w:r>
    </w:p>
    <w:p w14:paraId="74B98424" w14:textId="44D4AACD" w:rsidR="009136A0" w:rsidRDefault="00A956EE">
      <w:pPr>
        <w:snapToGrid w:val="0"/>
        <w:spacing w:beforeLines="50" w:before="156" w:line="600" w:lineRule="exact"/>
        <w:jc w:val="center"/>
        <w:rPr>
          <w:b/>
          <w:color w:val="000000"/>
          <w:sz w:val="36"/>
          <w:szCs w:val="36"/>
        </w:rPr>
      </w:pPr>
      <w:r>
        <w:rPr>
          <w:rFonts w:eastAsia="黑体"/>
          <w:b/>
          <w:color w:val="FF0000"/>
          <w:sz w:val="36"/>
          <w:szCs w:val="36"/>
        </w:rPr>
        <w:t>第</w:t>
      </w:r>
      <w:r w:rsidR="004D49D7">
        <w:rPr>
          <w:rFonts w:eastAsia="黑体" w:hint="eastAsia"/>
          <w:b/>
          <w:color w:val="FF0000"/>
          <w:sz w:val="36"/>
          <w:szCs w:val="36"/>
        </w:rPr>
        <w:t>三</w:t>
      </w:r>
      <w:r>
        <w:rPr>
          <w:rFonts w:eastAsia="黑体"/>
          <w:b/>
          <w:color w:val="FF0000"/>
          <w:sz w:val="36"/>
          <w:szCs w:val="36"/>
        </w:rPr>
        <w:t>届监事会第</w:t>
      </w:r>
      <w:r w:rsidR="00CC73C7">
        <w:rPr>
          <w:rFonts w:eastAsia="黑体" w:hint="eastAsia"/>
          <w:b/>
          <w:color w:val="FF0000"/>
          <w:sz w:val="36"/>
          <w:szCs w:val="36"/>
        </w:rPr>
        <w:t>二</w:t>
      </w:r>
      <w:r>
        <w:rPr>
          <w:rFonts w:eastAsia="黑体"/>
          <w:b/>
          <w:color w:val="FF0000"/>
          <w:sz w:val="36"/>
          <w:szCs w:val="36"/>
        </w:rPr>
        <w:t>次会议决议公告</w:t>
      </w:r>
    </w:p>
    <w:p w14:paraId="0C0F44E7" w14:textId="77777777" w:rsidR="009136A0" w:rsidRDefault="009136A0">
      <w:pPr>
        <w:adjustRightInd w:val="0"/>
        <w:snapToGrid w:val="0"/>
        <w:spacing w:line="360" w:lineRule="auto"/>
        <w:rPr>
          <w:sz w:val="24"/>
          <w:szCs w:val="24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9136A0" w14:paraId="7CB62C03" w14:textId="77777777">
        <w:tc>
          <w:tcPr>
            <w:tcW w:w="8522" w:type="dxa"/>
          </w:tcPr>
          <w:p w14:paraId="40D31414" w14:textId="77777777" w:rsidR="009136A0" w:rsidRDefault="00A956EE">
            <w:pPr>
              <w:pStyle w:val="p0"/>
              <w:pBdr>
                <w:top w:val="none" w:sz="0" w:space="1" w:color="000000"/>
                <w:left w:val="none" w:sz="0" w:space="4" w:color="000000"/>
                <w:bottom w:val="none" w:sz="0" w:space="1" w:color="000000"/>
                <w:right w:val="none" w:sz="0" w:space="4" w:color="000000"/>
              </w:pBdr>
              <w:snapToGrid w:val="0"/>
              <w:spacing w:line="360" w:lineRule="auto"/>
              <w:ind w:firstLine="42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本公司监事会及全体监事保证本公告内容不存在任何虚假记载、误导性陈述或者重大遗漏，并对其内容的真实性、准确性和完整性依法承担法律责任。</w:t>
            </w:r>
          </w:p>
        </w:tc>
      </w:tr>
    </w:tbl>
    <w:p w14:paraId="73C36CBE" w14:textId="77777777" w:rsidR="009136A0" w:rsidRDefault="009136A0">
      <w:pPr>
        <w:pStyle w:val="p0"/>
        <w:spacing w:line="360" w:lineRule="auto"/>
        <w:ind w:firstLineChars="200" w:firstLine="480"/>
        <w:rPr>
          <w:rFonts w:ascii="Times New Roman" w:hAnsi="Times New Roman" w:cs="Times New Roman"/>
        </w:rPr>
      </w:pPr>
    </w:p>
    <w:p w14:paraId="2B2FA664" w14:textId="77777777" w:rsidR="009136A0" w:rsidRDefault="00A956EE">
      <w:pPr>
        <w:pStyle w:val="p0"/>
        <w:snapToGrid w:val="0"/>
        <w:spacing w:line="360" w:lineRule="auto"/>
        <w:ind w:firstLineChars="200" w:firstLine="482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一、监事会会议召开情况</w:t>
      </w:r>
    </w:p>
    <w:p w14:paraId="76FC894D" w14:textId="77777777" w:rsidR="00CC73C7" w:rsidRDefault="00A956EE">
      <w:pPr>
        <w:pStyle w:val="p0"/>
        <w:snapToGrid w:val="0"/>
        <w:spacing w:line="360" w:lineRule="auto"/>
        <w:ind w:firstLineChars="200" w:firstLine="480"/>
        <w:rPr>
          <w:rFonts w:ascii="宋体" w:hAnsi="宋体"/>
        </w:rPr>
      </w:pPr>
      <w:r>
        <w:rPr>
          <w:rFonts w:ascii="Times New Roman" w:hAnsi="Times New Roman" w:cs="Times New Roman"/>
          <w:color w:val="000000"/>
        </w:rPr>
        <w:t>埃夫</w:t>
      </w:r>
      <w:proofErr w:type="gramStart"/>
      <w:r>
        <w:rPr>
          <w:rFonts w:ascii="Times New Roman" w:hAnsi="Times New Roman" w:cs="Times New Roman"/>
          <w:color w:val="000000"/>
        </w:rPr>
        <w:t>特</w:t>
      </w:r>
      <w:proofErr w:type="gramEnd"/>
      <w:r>
        <w:rPr>
          <w:rFonts w:ascii="Times New Roman" w:hAnsi="Times New Roman" w:cs="Times New Roman"/>
          <w:color w:val="000000"/>
        </w:rPr>
        <w:t>智能装备股份有限公司（以下简称</w:t>
      </w:r>
      <w:r>
        <w:rPr>
          <w:rFonts w:ascii="Times New Roman" w:hAnsi="Times New Roman" w:cs="Times New Roman"/>
          <w:color w:val="000000"/>
        </w:rPr>
        <w:t>“</w:t>
      </w:r>
      <w:r>
        <w:rPr>
          <w:rFonts w:ascii="Times New Roman" w:hAnsi="Times New Roman" w:cs="Times New Roman"/>
          <w:color w:val="000000"/>
        </w:rPr>
        <w:t>公司</w:t>
      </w:r>
      <w:r>
        <w:rPr>
          <w:rFonts w:ascii="Times New Roman" w:hAnsi="Times New Roman" w:cs="Times New Roman"/>
          <w:color w:val="000000"/>
        </w:rPr>
        <w:t>”</w:t>
      </w:r>
      <w:r>
        <w:rPr>
          <w:rFonts w:ascii="Times New Roman" w:hAnsi="Times New Roman" w:cs="Times New Roman"/>
          <w:color w:val="000000"/>
        </w:rPr>
        <w:t>）第</w:t>
      </w:r>
      <w:r w:rsidR="004D49D7">
        <w:rPr>
          <w:rFonts w:ascii="Times New Roman" w:hAnsi="Times New Roman" w:cs="Times New Roman" w:hint="eastAsia"/>
          <w:color w:val="000000"/>
        </w:rPr>
        <w:t>三</w:t>
      </w:r>
      <w:r>
        <w:rPr>
          <w:rFonts w:ascii="Times New Roman" w:hAnsi="Times New Roman" w:cs="Times New Roman"/>
          <w:color w:val="000000"/>
        </w:rPr>
        <w:t>届监事会第</w:t>
      </w:r>
      <w:r w:rsidR="00CC73C7">
        <w:rPr>
          <w:rFonts w:ascii="Times New Roman" w:hAnsi="Times New Roman" w:cs="Times New Roman" w:hint="eastAsia"/>
          <w:color w:val="000000"/>
        </w:rPr>
        <w:t>二</w:t>
      </w:r>
      <w:r>
        <w:rPr>
          <w:rFonts w:ascii="Times New Roman" w:hAnsi="Times New Roman" w:cs="Times New Roman"/>
          <w:color w:val="000000"/>
        </w:rPr>
        <w:t>次会议于</w:t>
      </w:r>
      <w:r w:rsidR="004D49D7">
        <w:rPr>
          <w:rFonts w:ascii="Times New Roman" w:hAnsi="Times New Roman" w:cs="Times New Roman"/>
          <w:color w:val="000000"/>
        </w:rPr>
        <w:t>2022</w:t>
      </w:r>
      <w:r w:rsidR="004D49D7">
        <w:rPr>
          <w:rFonts w:ascii="Times New Roman" w:hAnsi="Times New Roman" w:cs="Times New Roman"/>
          <w:color w:val="000000"/>
        </w:rPr>
        <w:t>年</w:t>
      </w:r>
      <w:r w:rsidR="004D49D7">
        <w:rPr>
          <w:rFonts w:ascii="Times New Roman" w:hAnsi="Times New Roman" w:cs="Times New Roman"/>
          <w:color w:val="000000"/>
        </w:rPr>
        <w:t>12</w:t>
      </w:r>
      <w:r w:rsidR="004D49D7">
        <w:rPr>
          <w:rFonts w:ascii="Times New Roman" w:hAnsi="Times New Roman" w:cs="Times New Roman"/>
          <w:color w:val="000000"/>
        </w:rPr>
        <w:t>月</w:t>
      </w:r>
      <w:r w:rsidR="00CC73C7">
        <w:rPr>
          <w:rFonts w:ascii="Times New Roman" w:hAnsi="Times New Roman" w:cs="Times New Roman"/>
          <w:color w:val="000000"/>
        </w:rPr>
        <w:t>26</w:t>
      </w:r>
      <w:r>
        <w:rPr>
          <w:rFonts w:ascii="Times New Roman" w:hAnsi="Times New Roman" w:cs="Times New Roman"/>
          <w:color w:val="000000"/>
        </w:rPr>
        <w:t>日（星期</w:t>
      </w:r>
      <w:r w:rsidR="00CC73C7">
        <w:rPr>
          <w:rFonts w:ascii="Times New Roman" w:hAnsi="Times New Roman" w:cs="Times New Roman" w:hint="eastAsia"/>
          <w:color w:val="000000"/>
        </w:rPr>
        <w:t>一</w:t>
      </w:r>
      <w:r>
        <w:rPr>
          <w:rFonts w:ascii="Times New Roman" w:hAnsi="Times New Roman" w:cs="Times New Roman"/>
          <w:color w:val="000000"/>
        </w:rPr>
        <w:t>）在公司会议室以现场结合通讯的方式召开。</w:t>
      </w:r>
      <w:r w:rsidR="00CC73C7" w:rsidRPr="00CC73C7">
        <w:rPr>
          <w:rFonts w:ascii="宋体" w:hAnsi="宋体" w:hint="eastAsia"/>
        </w:rPr>
        <w:t>会议通知已于</w:t>
      </w:r>
      <w:r w:rsidR="00CC73C7" w:rsidRPr="00CC73C7">
        <w:rPr>
          <w:rFonts w:ascii="Times New Roman" w:hAnsi="Times New Roman" w:cs="Times New Roman" w:hint="eastAsia"/>
          <w:color w:val="000000"/>
        </w:rPr>
        <w:t>2022</w:t>
      </w:r>
      <w:r w:rsidR="00CC73C7" w:rsidRPr="00CC73C7">
        <w:rPr>
          <w:rFonts w:ascii="Times New Roman" w:hAnsi="Times New Roman" w:cs="Times New Roman" w:hint="eastAsia"/>
          <w:color w:val="000000"/>
        </w:rPr>
        <w:t>年</w:t>
      </w:r>
      <w:r w:rsidR="00CC73C7" w:rsidRPr="00CC73C7">
        <w:rPr>
          <w:rFonts w:ascii="Times New Roman" w:hAnsi="Times New Roman" w:cs="Times New Roman" w:hint="eastAsia"/>
          <w:color w:val="000000"/>
        </w:rPr>
        <w:t>12</w:t>
      </w:r>
      <w:r w:rsidR="00CC73C7" w:rsidRPr="00CC73C7">
        <w:rPr>
          <w:rFonts w:ascii="Times New Roman" w:hAnsi="Times New Roman" w:cs="Times New Roman" w:hint="eastAsia"/>
          <w:color w:val="000000"/>
        </w:rPr>
        <w:t>月</w:t>
      </w:r>
      <w:r w:rsidR="00CC73C7" w:rsidRPr="00CC73C7">
        <w:rPr>
          <w:rFonts w:ascii="Times New Roman" w:hAnsi="Times New Roman" w:cs="Times New Roman" w:hint="eastAsia"/>
          <w:color w:val="000000"/>
        </w:rPr>
        <w:t>24</w:t>
      </w:r>
      <w:r w:rsidR="00CC73C7" w:rsidRPr="00CC73C7">
        <w:rPr>
          <w:rFonts w:ascii="Times New Roman" w:hAnsi="Times New Roman" w:cs="Times New Roman" w:hint="eastAsia"/>
          <w:color w:val="000000"/>
        </w:rPr>
        <w:t>日</w:t>
      </w:r>
      <w:r w:rsidR="00CC73C7" w:rsidRPr="00CC73C7">
        <w:rPr>
          <w:rFonts w:ascii="宋体" w:hAnsi="宋体" w:hint="eastAsia"/>
        </w:rPr>
        <w:t>通过邮件的方式送达各位监事。本次会议应出席监事</w:t>
      </w:r>
      <w:r w:rsidR="00CC73C7" w:rsidRPr="00CC73C7">
        <w:rPr>
          <w:rFonts w:ascii="Times New Roman" w:hAnsi="Times New Roman" w:cs="Times New Roman" w:hint="eastAsia"/>
          <w:color w:val="000000"/>
        </w:rPr>
        <w:t>5</w:t>
      </w:r>
      <w:r w:rsidR="00CC73C7" w:rsidRPr="00CC73C7">
        <w:rPr>
          <w:rFonts w:ascii="Times New Roman" w:hAnsi="Times New Roman" w:cs="Times New Roman" w:hint="eastAsia"/>
          <w:color w:val="000000"/>
        </w:rPr>
        <w:t>人，实际出席监事</w:t>
      </w:r>
      <w:r w:rsidR="00CC73C7" w:rsidRPr="00CC73C7">
        <w:rPr>
          <w:rFonts w:ascii="Times New Roman" w:hAnsi="Times New Roman" w:cs="Times New Roman" w:hint="eastAsia"/>
          <w:color w:val="000000"/>
        </w:rPr>
        <w:t>5</w:t>
      </w:r>
      <w:r w:rsidR="00CC73C7" w:rsidRPr="00CC73C7">
        <w:rPr>
          <w:rFonts w:ascii="Times New Roman" w:hAnsi="Times New Roman" w:cs="Times New Roman" w:hint="eastAsia"/>
          <w:color w:val="000000"/>
        </w:rPr>
        <w:t>人</w:t>
      </w:r>
      <w:r w:rsidR="00CC73C7" w:rsidRPr="00CC73C7">
        <w:rPr>
          <w:rFonts w:ascii="宋体" w:hAnsi="宋体" w:hint="eastAsia"/>
        </w:rPr>
        <w:t>。本次会议由监事会主席赵文娟女士主持。</w:t>
      </w:r>
    </w:p>
    <w:p w14:paraId="04E8A2F0" w14:textId="269D2E0E" w:rsidR="009136A0" w:rsidRDefault="00A956EE">
      <w:pPr>
        <w:pStyle w:val="p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本次会议的召集、召开符合法律法规、《埃夫特智能装备股份有限公司章程》及《埃夫特智能装备股份有限公司监事会议事规则》的规定。</w:t>
      </w:r>
    </w:p>
    <w:p w14:paraId="6BBF7779" w14:textId="77777777" w:rsidR="009136A0" w:rsidRDefault="009136A0">
      <w:pPr>
        <w:pStyle w:val="p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000000"/>
        </w:rPr>
      </w:pPr>
    </w:p>
    <w:p w14:paraId="2B575631" w14:textId="77777777" w:rsidR="009136A0" w:rsidRDefault="00A956EE">
      <w:pPr>
        <w:pStyle w:val="p0"/>
        <w:snapToGrid w:val="0"/>
        <w:spacing w:line="360" w:lineRule="auto"/>
        <w:ind w:firstLineChars="200" w:firstLine="482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000000"/>
        </w:rPr>
        <w:t>二、监事会会议审议情况</w:t>
      </w:r>
    </w:p>
    <w:p w14:paraId="50926BBE" w14:textId="77777777" w:rsidR="009136A0" w:rsidRDefault="00A956EE">
      <w:pPr>
        <w:pStyle w:val="p0"/>
        <w:snapToGrid w:val="0"/>
        <w:spacing w:line="360" w:lineRule="auto"/>
        <w:ind w:firstLineChars="200" w:firstLine="4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监事会审议通过了下列议案：</w:t>
      </w:r>
    </w:p>
    <w:p w14:paraId="3E226E63" w14:textId="77777777" w:rsidR="00CC73C7" w:rsidRPr="00CC73C7" w:rsidRDefault="004D49D7" w:rsidP="00CC73C7">
      <w:pPr>
        <w:pStyle w:val="HTML"/>
        <w:tabs>
          <w:tab w:val="left" w:pos="435"/>
        </w:tabs>
        <w:spacing w:beforeLines="50" w:before="156" w:line="360" w:lineRule="auto"/>
        <w:ind w:firstLineChars="200" w:firstLine="482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color w:val="000000"/>
          <w:kern w:val="2"/>
        </w:rPr>
        <w:t>（</w:t>
      </w:r>
      <w:r w:rsidR="00CC73C7">
        <w:rPr>
          <w:rFonts w:ascii="Times New Roman" w:hAnsi="Times New Roman" w:cs="Times New Roman" w:hint="eastAsia"/>
          <w:b/>
          <w:color w:val="000000"/>
          <w:kern w:val="2"/>
        </w:rPr>
        <w:t>一</w:t>
      </w:r>
      <w:r>
        <w:rPr>
          <w:rFonts w:ascii="Times New Roman" w:hAnsi="Times New Roman" w:cs="Times New Roman"/>
          <w:b/>
          <w:color w:val="000000"/>
          <w:kern w:val="2"/>
        </w:rPr>
        <w:t>）</w:t>
      </w:r>
      <w:r w:rsidR="00CC73C7" w:rsidRPr="00CC73C7">
        <w:rPr>
          <w:rFonts w:ascii="Times New Roman" w:hAnsi="Times New Roman" w:cs="Times New Roman" w:hint="eastAsia"/>
          <w:b/>
          <w:bCs/>
          <w:color w:val="000000"/>
        </w:rPr>
        <w:t>《关于对外投资设立参股公司暨关联交易的议案》</w:t>
      </w:r>
    </w:p>
    <w:p w14:paraId="52AB701C" w14:textId="418BFC3B" w:rsidR="00CC73C7" w:rsidRDefault="00CC73C7" w:rsidP="00A820D4">
      <w:pPr>
        <w:pStyle w:val="HTML"/>
        <w:tabs>
          <w:tab w:val="clear" w:pos="916"/>
          <w:tab w:val="left" w:pos="435"/>
        </w:tabs>
        <w:spacing w:beforeLines="50" w:before="156" w:line="360" w:lineRule="auto"/>
        <w:ind w:firstLineChars="200" w:firstLine="480"/>
        <w:jc w:val="both"/>
        <w:rPr>
          <w:rFonts w:ascii="Times New Roman" w:hAnsi="Times New Roman" w:cs="Times New Roman"/>
          <w:color w:val="000000"/>
        </w:rPr>
      </w:pPr>
      <w:r w:rsidRPr="00CC73C7">
        <w:rPr>
          <w:rFonts w:ascii="Times New Roman" w:hAnsi="Times New Roman" w:cs="Times New Roman" w:hint="eastAsia"/>
          <w:color w:val="000000"/>
        </w:rPr>
        <w:t>监事会认为：本次</w:t>
      </w:r>
      <w:r w:rsidR="00A820D4">
        <w:rPr>
          <w:rFonts w:ascii="Times New Roman" w:hAnsi="Times New Roman" w:cs="Times New Roman" w:hint="eastAsia"/>
          <w:color w:val="000000"/>
        </w:rPr>
        <w:t>对外投资暨</w:t>
      </w:r>
      <w:r w:rsidRPr="00CC73C7">
        <w:rPr>
          <w:rFonts w:ascii="Times New Roman" w:hAnsi="Times New Roman" w:cs="Times New Roman" w:hint="eastAsia"/>
          <w:color w:val="000000"/>
        </w:rPr>
        <w:t>关联交易是公司业务及经营发展需要，符合公司战略发展需要，有利于优化资产结构，提升公司整体竞争能力和盈利能力。</w:t>
      </w:r>
      <w:r w:rsidR="00A820D4">
        <w:rPr>
          <w:rFonts w:ascii="Times New Roman" w:hAnsi="Times New Roman" w:cs="Times New Roman" w:hint="eastAsia"/>
          <w:color w:val="000000"/>
        </w:rPr>
        <w:t>本次对外投资暨</w:t>
      </w:r>
      <w:r w:rsidRPr="00CC73C7">
        <w:rPr>
          <w:rFonts w:ascii="Times New Roman" w:hAnsi="Times New Roman" w:cs="Times New Roman" w:hint="eastAsia"/>
          <w:color w:val="000000"/>
        </w:rPr>
        <w:t>关联交易事项不会影响公司的独立性，不存在损害公司及全体股东利益的情形，监事会一致同意本次对外投资设立参股公司暨关联交易事项。</w:t>
      </w:r>
    </w:p>
    <w:p w14:paraId="6F0E8E56" w14:textId="77777777" w:rsidR="00CC73C7" w:rsidRDefault="004D49D7" w:rsidP="00CC73C7">
      <w:pPr>
        <w:pStyle w:val="HTML"/>
        <w:tabs>
          <w:tab w:val="clear" w:pos="916"/>
          <w:tab w:val="left" w:pos="435"/>
        </w:tabs>
        <w:spacing w:beforeLines="50" w:before="156" w:line="360" w:lineRule="auto"/>
        <w:ind w:firstLineChars="200" w:firstLine="480"/>
        <w:rPr>
          <w:rFonts w:ascii="Times New Roman" w:hAnsi="Times New Roman" w:cs="Times New Roman"/>
          <w:color w:val="000000"/>
        </w:rPr>
      </w:pPr>
      <w:r w:rsidRPr="00E94EAC">
        <w:rPr>
          <w:rFonts w:ascii="Times New Roman" w:hAnsi="Times New Roman" w:cs="Times New Roman" w:hint="eastAsia"/>
          <w:color w:val="000000"/>
        </w:rPr>
        <w:t>议</w:t>
      </w:r>
      <w:r>
        <w:rPr>
          <w:rFonts w:ascii="Times New Roman" w:hAnsi="Times New Roman" w:cs="Times New Roman"/>
          <w:color w:val="000000"/>
        </w:rPr>
        <w:t>案表决情况：有效表决票</w:t>
      </w:r>
      <w:r>
        <w:rPr>
          <w:rFonts w:ascii="Times New Roman" w:hAnsi="Times New Roman" w:cs="Times New Roman"/>
          <w:color w:val="000000"/>
        </w:rPr>
        <w:t>5</w:t>
      </w:r>
      <w:r>
        <w:rPr>
          <w:rFonts w:ascii="Times New Roman" w:hAnsi="Times New Roman" w:cs="Times New Roman"/>
          <w:color w:val="000000"/>
        </w:rPr>
        <w:t>票，同意</w:t>
      </w:r>
      <w:r>
        <w:rPr>
          <w:rFonts w:ascii="Times New Roman" w:hAnsi="Times New Roman" w:cs="Times New Roman"/>
          <w:color w:val="000000"/>
        </w:rPr>
        <w:t>5</w:t>
      </w:r>
      <w:r>
        <w:rPr>
          <w:rFonts w:ascii="Times New Roman" w:hAnsi="Times New Roman" w:cs="Times New Roman"/>
          <w:color w:val="000000"/>
        </w:rPr>
        <w:t>票；反对</w:t>
      </w:r>
      <w:r>
        <w:rPr>
          <w:rFonts w:ascii="Times New Roman" w:hAnsi="Times New Roman" w:cs="Times New Roman"/>
          <w:color w:val="000000"/>
        </w:rPr>
        <w:t>0</w:t>
      </w:r>
      <w:r>
        <w:rPr>
          <w:rFonts w:ascii="Times New Roman" w:hAnsi="Times New Roman" w:cs="Times New Roman"/>
          <w:color w:val="000000"/>
        </w:rPr>
        <w:t>票；弃权</w:t>
      </w:r>
      <w:r>
        <w:rPr>
          <w:rFonts w:ascii="Times New Roman" w:hAnsi="Times New Roman" w:cs="Times New Roman"/>
          <w:color w:val="000000"/>
        </w:rPr>
        <w:t>0</w:t>
      </w:r>
      <w:r>
        <w:rPr>
          <w:rFonts w:ascii="Times New Roman" w:hAnsi="Times New Roman" w:cs="Times New Roman"/>
          <w:color w:val="000000"/>
        </w:rPr>
        <w:t>票。</w:t>
      </w:r>
    </w:p>
    <w:p w14:paraId="6540C772" w14:textId="299AB800" w:rsidR="009136A0" w:rsidRPr="00CC73C7" w:rsidRDefault="004D49D7" w:rsidP="00CC73C7">
      <w:pPr>
        <w:pStyle w:val="HTML"/>
        <w:tabs>
          <w:tab w:val="clear" w:pos="916"/>
          <w:tab w:val="left" w:pos="435"/>
        </w:tabs>
        <w:spacing w:beforeLines="50" w:before="156" w:line="360" w:lineRule="auto"/>
        <w:ind w:firstLineChars="200" w:firstLine="48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上述议案具体内容详见公司同日披露于上海证券交易所网站（</w:t>
      </w:r>
      <w:r>
        <w:rPr>
          <w:rFonts w:ascii="Times New Roman" w:hAnsi="Times New Roman" w:cs="Times New Roman"/>
          <w:color w:val="000000"/>
        </w:rPr>
        <w:t>www.sse.</w:t>
      </w:r>
      <w:r w:rsidR="00A956EE">
        <w:rPr>
          <w:rFonts w:ascii="Times New Roman" w:hAnsi="Times New Roman" w:cs="Times New Roman"/>
          <w:color w:val="000000"/>
        </w:rPr>
        <w:t>com.cn</w:t>
      </w:r>
      <w:r w:rsidR="00A956EE">
        <w:rPr>
          <w:rFonts w:ascii="Times New Roman" w:hAnsi="Times New Roman" w:cs="Times New Roman" w:hint="eastAsia"/>
          <w:color w:val="000000"/>
        </w:rPr>
        <w:t>）的《</w:t>
      </w:r>
      <w:r w:rsidR="00A956EE" w:rsidRPr="00A956EE">
        <w:rPr>
          <w:rFonts w:ascii="Times New Roman" w:hAnsi="Times New Roman" w:cs="Times New Roman" w:hint="eastAsia"/>
          <w:color w:val="000000"/>
        </w:rPr>
        <w:t>埃夫特智能装备股份有限公司</w:t>
      </w:r>
      <w:r w:rsidR="00CC73C7" w:rsidRPr="00CC73C7">
        <w:rPr>
          <w:rFonts w:ascii="Times New Roman" w:hAnsi="Times New Roman" w:cs="Times New Roman" w:hint="eastAsia"/>
          <w:color w:val="000000"/>
        </w:rPr>
        <w:t>关于对外投资设立参股公司暨关联交易的公告</w:t>
      </w:r>
      <w:r>
        <w:rPr>
          <w:rFonts w:ascii="Times New Roman" w:hAnsi="Times New Roman" w:cs="Times New Roman"/>
          <w:color w:val="000000"/>
        </w:rPr>
        <w:t>》（公告编号：</w:t>
      </w:r>
      <w:r>
        <w:rPr>
          <w:rFonts w:ascii="Times New Roman" w:hAnsi="Times New Roman" w:cs="Times New Roman"/>
          <w:color w:val="000000"/>
        </w:rPr>
        <w:t>2022-0</w:t>
      </w:r>
      <w:r w:rsidR="00CC73C7">
        <w:rPr>
          <w:rFonts w:ascii="Times New Roman" w:hAnsi="Times New Roman" w:cs="Times New Roman"/>
          <w:color w:val="000000"/>
        </w:rPr>
        <w:t>67</w:t>
      </w:r>
      <w:r>
        <w:rPr>
          <w:rFonts w:ascii="Times New Roman" w:hAnsi="Times New Roman" w:cs="Times New Roman"/>
          <w:color w:val="000000"/>
        </w:rPr>
        <w:t>）。</w:t>
      </w:r>
    </w:p>
    <w:p w14:paraId="01304619" w14:textId="77777777" w:rsidR="009136A0" w:rsidRDefault="00A956EE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lastRenderedPageBreak/>
        <w:t>特此公告。</w:t>
      </w:r>
    </w:p>
    <w:p w14:paraId="33FDCCDA" w14:textId="77777777" w:rsidR="009136A0" w:rsidRDefault="009136A0">
      <w:pPr>
        <w:pStyle w:val="p0"/>
        <w:snapToGrid w:val="0"/>
        <w:spacing w:line="360" w:lineRule="auto"/>
        <w:ind w:firstLine="420"/>
        <w:jc w:val="right"/>
        <w:rPr>
          <w:rFonts w:ascii="Times New Roman" w:hAnsi="Times New Roman" w:cs="Times New Roman"/>
          <w:color w:val="000000"/>
        </w:rPr>
      </w:pPr>
    </w:p>
    <w:p w14:paraId="2AA8A1A3" w14:textId="77777777" w:rsidR="009136A0" w:rsidRDefault="009136A0">
      <w:pPr>
        <w:pStyle w:val="p0"/>
        <w:snapToGrid w:val="0"/>
        <w:spacing w:line="360" w:lineRule="auto"/>
        <w:ind w:firstLine="420"/>
        <w:jc w:val="right"/>
        <w:rPr>
          <w:rFonts w:ascii="Times New Roman" w:hAnsi="Times New Roman" w:cs="Times New Roman"/>
          <w:color w:val="000000"/>
        </w:rPr>
      </w:pPr>
    </w:p>
    <w:p w14:paraId="224DB269" w14:textId="77777777" w:rsidR="009136A0" w:rsidRDefault="009136A0">
      <w:pPr>
        <w:pStyle w:val="p0"/>
        <w:snapToGrid w:val="0"/>
        <w:spacing w:line="360" w:lineRule="auto"/>
        <w:ind w:firstLine="420"/>
        <w:jc w:val="right"/>
        <w:rPr>
          <w:rFonts w:ascii="Times New Roman" w:hAnsi="Times New Roman" w:cs="Times New Roman"/>
          <w:color w:val="000000"/>
        </w:rPr>
      </w:pPr>
    </w:p>
    <w:p w14:paraId="19C22D37" w14:textId="77777777" w:rsidR="009136A0" w:rsidRDefault="00A956EE">
      <w:pPr>
        <w:pStyle w:val="p0"/>
        <w:snapToGrid w:val="0"/>
        <w:spacing w:line="360" w:lineRule="auto"/>
        <w:ind w:firstLine="420"/>
        <w:jc w:val="righ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埃夫</w:t>
      </w:r>
      <w:proofErr w:type="gramStart"/>
      <w:r>
        <w:rPr>
          <w:rFonts w:ascii="Times New Roman" w:hAnsi="Times New Roman" w:cs="Times New Roman"/>
          <w:color w:val="000000"/>
        </w:rPr>
        <w:t>特</w:t>
      </w:r>
      <w:proofErr w:type="gramEnd"/>
      <w:r>
        <w:rPr>
          <w:rFonts w:ascii="Times New Roman" w:hAnsi="Times New Roman" w:cs="Times New Roman"/>
          <w:color w:val="000000"/>
        </w:rPr>
        <w:t>智能装备股份有限公司监事会</w:t>
      </w:r>
    </w:p>
    <w:p w14:paraId="494D689D" w14:textId="5F80C613" w:rsidR="009136A0" w:rsidRDefault="00A956EE">
      <w:pPr>
        <w:pStyle w:val="p0"/>
        <w:snapToGrid w:val="0"/>
        <w:spacing w:line="360" w:lineRule="auto"/>
        <w:ind w:firstLine="420"/>
        <w:jc w:val="righ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2022</w:t>
      </w:r>
      <w:r>
        <w:rPr>
          <w:rFonts w:ascii="Times New Roman" w:hAnsi="Times New Roman" w:cs="Times New Roman"/>
          <w:color w:val="000000"/>
        </w:rPr>
        <w:t>年</w:t>
      </w:r>
      <w:r>
        <w:rPr>
          <w:rFonts w:ascii="Times New Roman" w:hAnsi="Times New Roman" w:cs="Times New Roman"/>
          <w:color w:val="000000"/>
        </w:rPr>
        <w:t>12</w:t>
      </w:r>
      <w:r>
        <w:rPr>
          <w:rFonts w:ascii="Times New Roman" w:hAnsi="Times New Roman" w:cs="Times New Roman"/>
          <w:color w:val="000000"/>
        </w:rPr>
        <w:t>月</w:t>
      </w:r>
      <w:r w:rsidR="00764BFB">
        <w:rPr>
          <w:rFonts w:ascii="Times New Roman" w:hAnsi="Times New Roman" w:cs="Times New Roman"/>
          <w:color w:val="000000"/>
        </w:rPr>
        <w:t>28</w:t>
      </w:r>
      <w:r>
        <w:rPr>
          <w:rFonts w:ascii="Times New Roman" w:hAnsi="Times New Roman" w:cs="Times New Roman"/>
          <w:color w:val="000000"/>
        </w:rPr>
        <w:t>日</w:t>
      </w:r>
    </w:p>
    <w:sectPr w:rsidR="009136A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AAC05F" w14:textId="77777777" w:rsidR="00450C28" w:rsidRDefault="00450C28" w:rsidP="004D49D7">
      <w:r>
        <w:separator/>
      </w:r>
    </w:p>
  </w:endnote>
  <w:endnote w:type="continuationSeparator" w:id="0">
    <w:p w14:paraId="327B9E6F" w14:textId="77777777" w:rsidR="00450C28" w:rsidRDefault="00450C28" w:rsidP="004D49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53CBFD" w14:textId="77777777" w:rsidR="00450C28" w:rsidRDefault="00450C28" w:rsidP="004D49D7">
      <w:r>
        <w:separator/>
      </w:r>
    </w:p>
  </w:footnote>
  <w:footnote w:type="continuationSeparator" w:id="0">
    <w:p w14:paraId="5D0E15C3" w14:textId="77777777" w:rsidR="00450C28" w:rsidRDefault="00450C28" w:rsidP="004D49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A3ODk1ODg1NjliNjNiYzNmYzQyMTVlYmUyYjI4MTcifQ=="/>
  </w:docVars>
  <w:rsids>
    <w:rsidRoot w:val="00172A27"/>
    <w:rsid w:val="00027D15"/>
    <w:rsid w:val="0004327C"/>
    <w:rsid w:val="00063299"/>
    <w:rsid w:val="0007209B"/>
    <w:rsid w:val="000924A1"/>
    <w:rsid w:val="000A3B93"/>
    <w:rsid w:val="000E303F"/>
    <w:rsid w:val="000F2141"/>
    <w:rsid w:val="000F5951"/>
    <w:rsid w:val="00124544"/>
    <w:rsid w:val="00146447"/>
    <w:rsid w:val="001632EE"/>
    <w:rsid w:val="00163B88"/>
    <w:rsid w:val="001659D0"/>
    <w:rsid w:val="0017298A"/>
    <w:rsid w:val="00172A27"/>
    <w:rsid w:val="001B71DD"/>
    <w:rsid w:val="002659B2"/>
    <w:rsid w:val="002A2BF1"/>
    <w:rsid w:val="002A69DE"/>
    <w:rsid w:val="002B4457"/>
    <w:rsid w:val="002C000F"/>
    <w:rsid w:val="003824E5"/>
    <w:rsid w:val="00385FD7"/>
    <w:rsid w:val="003A34A2"/>
    <w:rsid w:val="003E22DE"/>
    <w:rsid w:val="003F1848"/>
    <w:rsid w:val="003F2A5B"/>
    <w:rsid w:val="00425B48"/>
    <w:rsid w:val="00450C28"/>
    <w:rsid w:val="004903E6"/>
    <w:rsid w:val="00497BC7"/>
    <w:rsid w:val="004A4514"/>
    <w:rsid w:val="004C096A"/>
    <w:rsid w:val="004C3009"/>
    <w:rsid w:val="004C3681"/>
    <w:rsid w:val="004C3DA5"/>
    <w:rsid w:val="004D2DE8"/>
    <w:rsid w:val="004D49D7"/>
    <w:rsid w:val="00520B4A"/>
    <w:rsid w:val="005C7DB1"/>
    <w:rsid w:val="005D426B"/>
    <w:rsid w:val="005E10B3"/>
    <w:rsid w:val="005F2066"/>
    <w:rsid w:val="00610E74"/>
    <w:rsid w:val="006270ED"/>
    <w:rsid w:val="00631CFB"/>
    <w:rsid w:val="006604A6"/>
    <w:rsid w:val="006C0DAA"/>
    <w:rsid w:val="006E19D4"/>
    <w:rsid w:val="00717E38"/>
    <w:rsid w:val="00735A2A"/>
    <w:rsid w:val="00764BFB"/>
    <w:rsid w:val="007B134D"/>
    <w:rsid w:val="007B280D"/>
    <w:rsid w:val="007F7F9B"/>
    <w:rsid w:val="0082560E"/>
    <w:rsid w:val="00867DE9"/>
    <w:rsid w:val="00871BA7"/>
    <w:rsid w:val="00876479"/>
    <w:rsid w:val="00885F50"/>
    <w:rsid w:val="008B2EE7"/>
    <w:rsid w:val="008C34A0"/>
    <w:rsid w:val="008F60BE"/>
    <w:rsid w:val="00912B5E"/>
    <w:rsid w:val="009136A0"/>
    <w:rsid w:val="00931AEA"/>
    <w:rsid w:val="0093390E"/>
    <w:rsid w:val="00941C19"/>
    <w:rsid w:val="0096120F"/>
    <w:rsid w:val="00980FFF"/>
    <w:rsid w:val="009B0C4A"/>
    <w:rsid w:val="009F2FD9"/>
    <w:rsid w:val="00A16A89"/>
    <w:rsid w:val="00A434DB"/>
    <w:rsid w:val="00A66E22"/>
    <w:rsid w:val="00A820D4"/>
    <w:rsid w:val="00A956EE"/>
    <w:rsid w:val="00AA0322"/>
    <w:rsid w:val="00AA44B2"/>
    <w:rsid w:val="00AB00A8"/>
    <w:rsid w:val="00B173F6"/>
    <w:rsid w:val="00B4794B"/>
    <w:rsid w:val="00B76564"/>
    <w:rsid w:val="00B82D96"/>
    <w:rsid w:val="00BB25AD"/>
    <w:rsid w:val="00BD32C8"/>
    <w:rsid w:val="00BE547F"/>
    <w:rsid w:val="00BE5D99"/>
    <w:rsid w:val="00C3691A"/>
    <w:rsid w:val="00CB2F36"/>
    <w:rsid w:val="00CC73C7"/>
    <w:rsid w:val="00CD001B"/>
    <w:rsid w:val="00D0059E"/>
    <w:rsid w:val="00D05099"/>
    <w:rsid w:val="00D10348"/>
    <w:rsid w:val="00D15CEA"/>
    <w:rsid w:val="00D53121"/>
    <w:rsid w:val="00D97FEA"/>
    <w:rsid w:val="00DA0391"/>
    <w:rsid w:val="00DA0CB8"/>
    <w:rsid w:val="00DC6F72"/>
    <w:rsid w:val="00DD18FD"/>
    <w:rsid w:val="00E22EBA"/>
    <w:rsid w:val="00E42D9B"/>
    <w:rsid w:val="00E65CD8"/>
    <w:rsid w:val="00E942FA"/>
    <w:rsid w:val="00E94EAC"/>
    <w:rsid w:val="00EB3F6A"/>
    <w:rsid w:val="00EB6092"/>
    <w:rsid w:val="00EC56A0"/>
    <w:rsid w:val="00F55C02"/>
    <w:rsid w:val="00F56901"/>
    <w:rsid w:val="00F85CE4"/>
    <w:rsid w:val="00FB6E7D"/>
    <w:rsid w:val="00FB74DB"/>
    <w:rsid w:val="00FF6CB0"/>
    <w:rsid w:val="066B1D04"/>
    <w:rsid w:val="0F232932"/>
    <w:rsid w:val="13DF1478"/>
    <w:rsid w:val="13ED34A2"/>
    <w:rsid w:val="15FC021F"/>
    <w:rsid w:val="173203D7"/>
    <w:rsid w:val="223E0225"/>
    <w:rsid w:val="289E1324"/>
    <w:rsid w:val="2AD81D18"/>
    <w:rsid w:val="2AFF043C"/>
    <w:rsid w:val="2B0025D9"/>
    <w:rsid w:val="30D922D7"/>
    <w:rsid w:val="32671F6A"/>
    <w:rsid w:val="33FE361A"/>
    <w:rsid w:val="38FA51C8"/>
    <w:rsid w:val="3E74162B"/>
    <w:rsid w:val="42C00412"/>
    <w:rsid w:val="44C74253"/>
    <w:rsid w:val="50DE3E14"/>
    <w:rsid w:val="50EF537E"/>
    <w:rsid w:val="543B3F53"/>
    <w:rsid w:val="5ADF25E5"/>
    <w:rsid w:val="5C875DC7"/>
    <w:rsid w:val="5D4A5346"/>
    <w:rsid w:val="628F0191"/>
    <w:rsid w:val="630D3A5D"/>
    <w:rsid w:val="634A6AC2"/>
    <w:rsid w:val="64964574"/>
    <w:rsid w:val="65AD66B4"/>
    <w:rsid w:val="685256CD"/>
    <w:rsid w:val="70E51C88"/>
    <w:rsid w:val="766B4E35"/>
    <w:rsid w:val="77E32E65"/>
    <w:rsid w:val="795F4C8C"/>
    <w:rsid w:val="7985557F"/>
    <w:rsid w:val="7E4E5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2B7CE0C5"/>
  <w15:docId w15:val="{774472A9-A65E-40B3-A74F-6D9C0791C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99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uiPriority w:val="1"/>
    <w:qFormat/>
    <w:pPr>
      <w:spacing w:before="66"/>
      <w:ind w:left="645"/>
      <w:outlineLvl w:val="0"/>
    </w:pPr>
    <w:rPr>
      <w:rFonts w:ascii="宋体" w:hAnsi="宋体" w:cs="宋体"/>
      <w:b/>
      <w:bCs/>
      <w:sz w:val="24"/>
      <w:szCs w:val="24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unhideWhenUsed/>
    <w:qFormat/>
    <w:pPr>
      <w:jc w:val="left"/>
    </w:pPr>
  </w:style>
  <w:style w:type="paragraph" w:styleId="a5">
    <w:name w:val="Body Text"/>
    <w:basedOn w:val="a"/>
    <w:uiPriority w:val="1"/>
    <w:qFormat/>
    <w:rPr>
      <w:rFonts w:ascii="宋体" w:hAnsi="宋体" w:cs="宋体"/>
      <w:sz w:val="24"/>
      <w:szCs w:val="24"/>
      <w:lang w:val="zh-CN" w:bidi="zh-CN"/>
    </w:rPr>
  </w:style>
  <w:style w:type="paragraph" w:styleId="a6">
    <w:name w:val="Balloon Text"/>
    <w:basedOn w:val="a"/>
    <w:link w:val="a7"/>
    <w:semiHidden/>
    <w:unhideWhenUsed/>
    <w:qFormat/>
    <w:rPr>
      <w:sz w:val="18"/>
      <w:szCs w:val="18"/>
    </w:rPr>
  </w:style>
  <w:style w:type="paragraph" w:styleId="a8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Title"/>
    <w:basedOn w:val="a"/>
    <w:next w:val="a"/>
    <w:link w:val="ab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c">
    <w:name w:val="annotation subject"/>
    <w:basedOn w:val="a3"/>
    <w:next w:val="a3"/>
    <w:link w:val="ad"/>
    <w:semiHidden/>
    <w:unhideWhenUsed/>
    <w:qFormat/>
    <w:rPr>
      <w:b/>
      <w:bCs/>
    </w:rPr>
  </w:style>
  <w:style w:type="table" w:styleId="ae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nhideWhenUsed/>
    <w:qFormat/>
    <w:rPr>
      <w:color w:val="0000FF" w:themeColor="hyperlink"/>
      <w:u w:val="single"/>
    </w:rPr>
  </w:style>
  <w:style w:type="character" w:styleId="af0">
    <w:name w:val="annotation reference"/>
    <w:basedOn w:val="a0"/>
    <w:semiHidden/>
    <w:unhideWhenUsed/>
    <w:qFormat/>
    <w:rPr>
      <w:sz w:val="21"/>
      <w:szCs w:val="21"/>
    </w:rPr>
  </w:style>
  <w:style w:type="character" w:customStyle="1" w:styleId="ab">
    <w:name w:val="标题 字符"/>
    <w:link w:val="aa"/>
    <w:qFormat/>
    <w:locked/>
    <w:rPr>
      <w:rFonts w:ascii="Cambria" w:eastAsia="宋体" w:hAnsi="Cambria"/>
      <w:b/>
      <w:bCs/>
      <w:kern w:val="2"/>
      <w:sz w:val="32"/>
      <w:szCs w:val="32"/>
      <w:lang w:val="en-US" w:eastAsia="zh-CN" w:bidi="ar-SA"/>
    </w:rPr>
  </w:style>
  <w:style w:type="paragraph" w:customStyle="1" w:styleId="p0">
    <w:name w:val="p0"/>
    <w:basedOn w:val="a"/>
    <w:qFormat/>
    <w:pPr>
      <w:widowControl/>
    </w:pPr>
    <w:rPr>
      <w:rFonts w:ascii="Book Antiqua" w:hAnsi="Book Antiqua" w:cs="宋体"/>
      <w:kern w:val="0"/>
      <w:sz w:val="24"/>
      <w:szCs w:val="24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批注文字 字符"/>
    <w:basedOn w:val="a0"/>
    <w:link w:val="a3"/>
    <w:semiHidden/>
    <w:qFormat/>
    <w:rPr>
      <w:kern w:val="2"/>
      <w:sz w:val="21"/>
    </w:rPr>
  </w:style>
  <w:style w:type="character" w:customStyle="1" w:styleId="ad">
    <w:name w:val="批注主题 字符"/>
    <w:basedOn w:val="a4"/>
    <w:link w:val="ac"/>
    <w:semiHidden/>
    <w:qFormat/>
    <w:rPr>
      <w:b/>
      <w:bCs/>
      <w:kern w:val="2"/>
      <w:sz w:val="21"/>
    </w:rPr>
  </w:style>
  <w:style w:type="character" w:customStyle="1" w:styleId="a7">
    <w:name w:val="批注框文本 字符"/>
    <w:basedOn w:val="a0"/>
    <w:link w:val="a6"/>
    <w:semiHidden/>
    <w:qFormat/>
    <w:rPr>
      <w:kern w:val="2"/>
      <w:sz w:val="18"/>
      <w:szCs w:val="18"/>
    </w:rPr>
  </w:style>
  <w:style w:type="paragraph" w:customStyle="1" w:styleId="11">
    <w:name w:val="修订1"/>
    <w:hidden/>
    <w:uiPriority w:val="99"/>
    <w:semiHidden/>
    <w:qFormat/>
    <w:rPr>
      <w:kern w:val="2"/>
      <w:sz w:val="21"/>
    </w:rPr>
  </w:style>
  <w:style w:type="paragraph" w:customStyle="1" w:styleId="2">
    <w:name w:val="修订2"/>
    <w:hidden/>
    <w:uiPriority w:val="99"/>
    <w:semiHidden/>
    <w:qFormat/>
    <w:rPr>
      <w:kern w:val="2"/>
      <w:sz w:val="21"/>
    </w:rPr>
  </w:style>
  <w:style w:type="paragraph" w:customStyle="1" w:styleId="3">
    <w:name w:val="修订3"/>
    <w:hidden/>
    <w:uiPriority w:val="99"/>
    <w:semiHidden/>
    <w:qFormat/>
    <w:rPr>
      <w:kern w:val="2"/>
      <w:sz w:val="21"/>
    </w:rPr>
  </w:style>
  <w:style w:type="paragraph" w:customStyle="1" w:styleId="4">
    <w:name w:val="修订4"/>
    <w:hidden/>
    <w:uiPriority w:val="99"/>
    <w:semiHidden/>
    <w:qFormat/>
    <w:rPr>
      <w:kern w:val="2"/>
      <w:sz w:val="21"/>
    </w:rPr>
  </w:style>
  <w:style w:type="paragraph" w:styleId="af1">
    <w:name w:val="Revision"/>
    <w:hidden/>
    <w:uiPriority w:val="99"/>
    <w:semiHidden/>
    <w:rsid w:val="00FF6CB0"/>
    <w:rPr>
      <w:kern w:val="2"/>
      <w:sz w:val="21"/>
    </w:rPr>
  </w:style>
  <w:style w:type="character" w:customStyle="1" w:styleId="HTML0">
    <w:name w:val="HTML 预设格式 字符"/>
    <w:basedOn w:val="a0"/>
    <w:link w:val="HTML"/>
    <w:uiPriority w:val="99"/>
    <w:qFormat/>
    <w:rsid w:val="004D49D7"/>
    <w:rPr>
      <w:rFonts w:ascii="宋体" w:hAnsi="宋体" w:cs="宋体"/>
      <w:sz w:val="24"/>
      <w:szCs w:val="24"/>
    </w:rPr>
  </w:style>
  <w:style w:type="paragraph" w:styleId="20">
    <w:name w:val="Body Text Indent 2"/>
    <w:basedOn w:val="a"/>
    <w:link w:val="21"/>
    <w:semiHidden/>
    <w:unhideWhenUsed/>
    <w:rsid w:val="00A956EE"/>
    <w:pPr>
      <w:spacing w:after="120" w:line="480" w:lineRule="auto"/>
      <w:ind w:leftChars="200" w:left="420"/>
    </w:pPr>
  </w:style>
  <w:style w:type="character" w:customStyle="1" w:styleId="21">
    <w:name w:val="正文文本缩进 2 字符"/>
    <w:basedOn w:val="a0"/>
    <w:link w:val="20"/>
    <w:rsid w:val="00A956EE"/>
    <w:rPr>
      <w:kern w:val="2"/>
      <w:sz w:val="21"/>
    </w:rPr>
  </w:style>
  <w:style w:type="character" w:customStyle="1" w:styleId="22">
    <w:name w:val="未处理的提及2"/>
    <w:basedOn w:val="a0"/>
    <w:uiPriority w:val="99"/>
    <w:semiHidden/>
    <w:unhideWhenUsed/>
    <w:rsid w:val="00A956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7BC3AD-D3C7-4F81-B692-C7EAE7A7CC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632</Words>
  <Characters>89</Characters>
  <Application>Microsoft Office Word</Application>
  <DocSecurity>0</DocSecurity>
  <Lines>1</Lines>
  <Paragraphs>1</Paragraphs>
  <ScaleCrop>false</ScaleCrop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</dc:creator>
  <cp:lastModifiedBy>伍玉蓉</cp:lastModifiedBy>
  <cp:revision>7</cp:revision>
  <cp:lastPrinted>2022-12-27T06:00:00Z</cp:lastPrinted>
  <dcterms:created xsi:type="dcterms:W3CDTF">2022-12-21T06:44:00Z</dcterms:created>
  <dcterms:modified xsi:type="dcterms:W3CDTF">2022-12-27T06:00:00Z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2E3891F2A3D04E81B13688C39507B8CA</vt:lpwstr>
  </property>
</Properties>
</file>